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05964" w14:textId="77777777" w:rsidR="0059657F" w:rsidRDefault="0059657F" w:rsidP="003F46B6">
      <w:pPr>
        <w:ind w:left="-851" w:right="-851"/>
        <w:rPr>
          <w:rFonts w:cs="Arial"/>
          <w:bCs/>
        </w:rPr>
      </w:pPr>
    </w:p>
    <w:p w14:paraId="337522BE" w14:textId="77777777" w:rsidR="0059657F" w:rsidRDefault="0059657F" w:rsidP="003F46B6">
      <w:pPr>
        <w:ind w:left="-851" w:right="-851"/>
        <w:rPr>
          <w:rFonts w:cs="Arial"/>
          <w:bCs/>
        </w:rPr>
      </w:pPr>
    </w:p>
    <w:p w14:paraId="7DFC320E" w14:textId="77777777" w:rsidR="00A8682C" w:rsidRDefault="00A8682C" w:rsidP="00A8682C">
      <w:pPr>
        <w:rPr>
          <w:rFonts w:cs="Arial"/>
          <w:b/>
        </w:rPr>
      </w:pPr>
      <w:r w:rsidRPr="00EB29F8">
        <w:rPr>
          <w:rFonts w:cs="Arial"/>
        </w:rPr>
        <w:t>Veřejná zakázka</w:t>
      </w:r>
      <w:r>
        <w:rPr>
          <w:rFonts w:cs="Arial"/>
        </w:rPr>
        <w:t xml:space="preserve"> </w:t>
      </w:r>
      <w:r w:rsidRPr="00750DC0">
        <w:rPr>
          <w:rFonts w:cs="Arial"/>
          <w:b/>
        </w:rPr>
        <w:t xml:space="preserve">Nemocnice Havlíčkův Brod - přístrojové vybavení č. </w:t>
      </w:r>
      <w:r>
        <w:rPr>
          <w:rFonts w:cs="Arial"/>
          <w:b/>
        </w:rPr>
        <w:t xml:space="preserve">II a </w:t>
      </w:r>
      <w:r w:rsidRPr="00750DC0">
        <w:rPr>
          <w:rFonts w:cs="Arial"/>
          <w:b/>
        </w:rPr>
        <w:t>II</w:t>
      </w:r>
      <w:r>
        <w:rPr>
          <w:rFonts w:cs="Arial"/>
          <w:b/>
        </w:rPr>
        <w:t>I</w:t>
      </w:r>
      <w:r w:rsidRPr="00327E3B">
        <w:rPr>
          <w:rFonts w:cs="Arial"/>
        </w:rPr>
        <w:t xml:space="preserve">, </w:t>
      </w:r>
      <w:r w:rsidRPr="00353EA7">
        <w:rPr>
          <w:rFonts w:cs="Arial"/>
          <w:b/>
        </w:rPr>
        <w:t xml:space="preserve">Část </w:t>
      </w:r>
      <w:r>
        <w:rPr>
          <w:rFonts w:cs="Arial"/>
          <w:b/>
        </w:rPr>
        <w:t>3</w:t>
      </w:r>
      <w:r w:rsidRPr="00353EA7">
        <w:rPr>
          <w:rFonts w:cs="Arial"/>
          <w:b/>
        </w:rPr>
        <w:t xml:space="preserve"> – </w:t>
      </w:r>
      <w:r w:rsidRPr="00A256C0">
        <w:rPr>
          <w:rFonts w:cs="Arial"/>
          <w:b/>
        </w:rPr>
        <w:t>Plicní ventilátory</w:t>
      </w:r>
    </w:p>
    <w:p w14:paraId="4F7F675D" w14:textId="20041BB1" w:rsidR="00C7092C" w:rsidRDefault="00A8682C" w:rsidP="00935C26">
      <w:pPr>
        <w:pStyle w:val="Zhlav"/>
        <w:spacing w:after="240"/>
        <w:ind w:left="-851"/>
        <w:rPr>
          <w:b/>
        </w:rPr>
      </w:pPr>
      <w:r>
        <w:t xml:space="preserve">                </w:t>
      </w:r>
      <w:r w:rsidR="009505E4" w:rsidRPr="00401EE3">
        <w:t xml:space="preserve">Příloha č. </w:t>
      </w:r>
      <w:r w:rsidR="006E16F1">
        <w:t>2</w:t>
      </w:r>
      <w:r w:rsidR="00845758">
        <w:t xml:space="preserve"> </w:t>
      </w:r>
      <w:r w:rsidR="009505E4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="009505E4" w:rsidRPr="00401EE3">
        <w:t xml:space="preserve">– </w:t>
      </w:r>
      <w:r w:rsidR="009505E4"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6E5EA725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 xml:space="preserve">d - přístrojové vybavení č. </w:t>
            </w:r>
            <w:r w:rsidR="00A8682C">
              <w:rPr>
                <w:rFonts w:cs="Arial"/>
                <w:b/>
                <w:sz w:val="22"/>
              </w:rPr>
              <w:t xml:space="preserve">II a </w:t>
            </w:r>
            <w:r>
              <w:rPr>
                <w:rFonts w:cs="Arial"/>
                <w:b/>
                <w:sz w:val="22"/>
              </w:rPr>
              <w:t>III</w:t>
            </w:r>
          </w:p>
          <w:p w14:paraId="33CEECF9" w14:textId="53935019" w:rsidR="009505E4" w:rsidRPr="00D73599" w:rsidRDefault="003F46B6" w:rsidP="00A8682C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F46B6">
              <w:rPr>
                <w:rFonts w:cs="Arial"/>
                <w:b/>
                <w:sz w:val="22"/>
              </w:rPr>
              <w:t xml:space="preserve"> Část </w:t>
            </w:r>
            <w:r w:rsidR="00A8682C">
              <w:rPr>
                <w:rFonts w:cs="Arial"/>
                <w:b/>
                <w:sz w:val="22"/>
              </w:rPr>
              <w:t>3</w:t>
            </w:r>
            <w:r w:rsidRPr="003F46B6">
              <w:rPr>
                <w:rFonts w:cs="Arial"/>
                <w:b/>
                <w:sz w:val="22"/>
              </w:rPr>
              <w:t xml:space="preserve"> – </w:t>
            </w:r>
            <w:r w:rsidR="00B56E02" w:rsidRPr="00B56E02">
              <w:rPr>
                <w:rFonts w:cs="Arial"/>
                <w:b/>
                <w:sz w:val="22"/>
              </w:rPr>
              <w:t>Plicní ventilátory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1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877B76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54BEABE8" w:rsidR="00EF3F5E" w:rsidRPr="00E7475B" w:rsidRDefault="004D253C" w:rsidP="00E7475B">
            <w:pPr>
              <w:rPr>
                <w:sz w:val="22"/>
              </w:rPr>
            </w:pPr>
            <w:r w:rsidRPr="004D253C">
              <w:rPr>
                <w:b/>
                <w:sz w:val="22"/>
              </w:rPr>
              <w:t xml:space="preserve">Transportní plicní ventilátor nejvyšší třídy </w:t>
            </w:r>
            <w:r w:rsidR="00EF3F5E" w:rsidRPr="00E7475B">
              <w:rPr>
                <w:sz w:val="22"/>
              </w:rPr>
              <w:t>(předmět této části veřejné zakázky je specifikován v příloze č. 1</w:t>
            </w:r>
            <w:r w:rsidR="00C12683">
              <w:rPr>
                <w:sz w:val="22"/>
              </w:rPr>
              <w:t>a)</w:t>
            </w:r>
            <w:r w:rsidR="00EF3F5E" w:rsidRPr="00E7475B">
              <w:rPr>
                <w:sz w:val="22"/>
              </w:rPr>
              <w:t xml:space="preserve">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EF3F5E" w:rsidRPr="00651C12" w14:paraId="38C86C9B" w14:textId="77777777" w:rsidTr="00C53313">
        <w:trPr>
          <w:trHeight w:val="687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AA0B78B" w14:textId="2C25AC2B" w:rsidR="00EF3F5E" w:rsidRPr="00E7475B" w:rsidRDefault="004D253C" w:rsidP="00E7475B">
            <w:pPr>
              <w:rPr>
                <w:b/>
                <w:sz w:val="22"/>
              </w:rPr>
            </w:pPr>
            <w:r w:rsidRPr="004D253C">
              <w:rPr>
                <w:rFonts w:cs="Arial"/>
                <w:b/>
                <w:sz w:val="22"/>
                <w:szCs w:val="22"/>
              </w:rPr>
              <w:t xml:space="preserve">Plicní ventilátor vyšší třídy </w:t>
            </w:r>
            <w:r w:rsidR="00EF3F5E" w:rsidRPr="00E7475B">
              <w:rPr>
                <w:rFonts w:cs="Arial"/>
                <w:sz w:val="22"/>
                <w:szCs w:val="22"/>
              </w:rPr>
              <w:t>(předmět této části veřejné zakázky</w:t>
            </w:r>
            <w:r w:rsidR="00C12683">
              <w:rPr>
                <w:rFonts w:cs="Arial"/>
                <w:sz w:val="22"/>
                <w:szCs w:val="22"/>
              </w:rPr>
              <w:t xml:space="preserve"> je specifikován v příloze č. 1b) </w:t>
            </w:r>
            <w:r w:rsidR="00EF3F5E" w:rsidRPr="00E7475B">
              <w:rPr>
                <w:rFonts w:cs="Arial"/>
                <w:sz w:val="22"/>
                <w:szCs w:val="22"/>
              </w:rPr>
              <w:t>pro tuto část)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2AE47C2" w14:textId="2658FC00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</w:rPr>
              <w:t>[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doplní dodavatel]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303A568" w14:textId="16943B99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2C4766">
              <w:rPr>
                <w:rFonts w:cs="Arial"/>
                <w:sz w:val="22"/>
                <w:szCs w:val="22"/>
                <w:highlight w:val="yellow"/>
              </w:rP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ED6F02" w14:textId="717D757C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02BBE4A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77B7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60135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9657F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77B76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8682C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56E02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2683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178A5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14CD8-E656-406D-8E69-D59EE5599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335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26</cp:revision>
  <cp:lastPrinted>2021-02-16T09:03:00Z</cp:lastPrinted>
  <dcterms:created xsi:type="dcterms:W3CDTF">2021-03-06T11:24:00Z</dcterms:created>
  <dcterms:modified xsi:type="dcterms:W3CDTF">2022-11-30T10:10:00Z</dcterms:modified>
</cp:coreProperties>
</file>